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6D58F6" w:rsidR="00061917" w:rsidRDefault="001C5BE7">
      <w:pPr>
        <w:pBdr>
          <w:top w:val="nil"/>
          <w:left w:val="nil"/>
          <w:bottom w:val="nil"/>
          <w:right w:val="nil"/>
          <w:between w:val="nil"/>
        </w:pBdr>
        <w:ind w:right="-496" w:hanging="2"/>
        <w:jc w:val="center"/>
        <w:rPr>
          <w:rFonts w:ascii="ＭＳ Ｐ明朝" w:eastAsia="ＭＳ Ｐ明朝" w:hAnsi="ＭＳ Ｐ明朝" w:cs="ＭＳ Ｐ明朝"/>
          <w:color w:val="000000"/>
          <w:lang w:eastAsia="zh-TW"/>
        </w:rPr>
      </w:pPr>
      <w:r>
        <w:rPr>
          <w:rFonts w:ascii="ＭＳ Ｐ明朝" w:eastAsia="ＭＳ Ｐ明朝" w:hAnsi="ＭＳ Ｐ明朝" w:cs="ＭＳ Ｐ明朝"/>
          <w:b/>
          <w:color w:val="000000"/>
          <w:lang w:eastAsia="zh-TW"/>
        </w:rPr>
        <w:t>究　計　画　書</w:t>
      </w:r>
    </w:p>
    <w:p w14:paraId="00000002" w14:textId="6323C528" w:rsidR="00061917" w:rsidRPr="00262B68" w:rsidRDefault="001C5BE7">
      <w:pPr>
        <w:pBdr>
          <w:top w:val="nil"/>
          <w:left w:val="nil"/>
          <w:bottom w:val="nil"/>
          <w:right w:val="nil"/>
          <w:between w:val="nil"/>
        </w:pBdr>
        <w:tabs>
          <w:tab w:val="left" w:pos="7765"/>
        </w:tabs>
        <w:ind w:hanging="2"/>
        <w:jc w:val="center"/>
        <w:rPr>
          <w:rFonts w:ascii="ＭＳ Ｐ明朝" w:eastAsia="ＭＳ Ｐ明朝" w:hAnsi="ＭＳ Ｐ明朝" w:cs="ＭＳ Ｐ明朝"/>
          <w:color w:val="FF0000"/>
          <w:lang w:eastAsia="zh-TW"/>
        </w:rPr>
      </w:pPr>
      <w:r w:rsidRPr="00262B68">
        <w:rPr>
          <w:rFonts w:ascii="ＭＳ Ｐ明朝" w:eastAsia="ＭＳ Ｐ明朝" w:hAnsi="ＭＳ Ｐ明朝" w:cs="ＭＳ Ｐ明朝"/>
          <w:color w:val="FF0000"/>
          <w:lang w:eastAsia="zh-TW"/>
        </w:rPr>
        <w:t xml:space="preserve">　　　20</w:t>
      </w:r>
      <w:r w:rsidR="00262B68" w:rsidRPr="00262B68">
        <w:rPr>
          <w:rFonts w:ascii="ＭＳ Ｐ明朝" w:eastAsia="ＭＳ Ｐ明朝" w:hAnsi="ＭＳ Ｐ明朝" w:cs="ＭＳ Ｐ明朝" w:hint="eastAsia"/>
          <w:color w:val="FF0000"/>
          <w:lang w:eastAsia="zh-TW"/>
        </w:rPr>
        <w:t>○○</w:t>
      </w:r>
      <w:r w:rsidRPr="00262B68">
        <w:rPr>
          <w:rFonts w:ascii="ＭＳ Ｐ明朝" w:eastAsia="ＭＳ Ｐ明朝" w:hAnsi="ＭＳ Ｐ明朝" w:cs="ＭＳ Ｐ明朝"/>
          <w:color w:val="FF0000"/>
          <w:lang w:eastAsia="zh-TW"/>
        </w:rPr>
        <w:t>年</w:t>
      </w:r>
      <w:r w:rsidR="00262B68" w:rsidRPr="00262B68">
        <w:rPr>
          <w:rFonts w:ascii="ＭＳ Ｐ明朝" w:eastAsia="ＭＳ Ｐ明朝" w:hAnsi="ＭＳ Ｐ明朝" w:cs="ＭＳ Ｐ明朝" w:hint="eastAsia"/>
          <w:color w:val="FF0000"/>
          <w:lang w:eastAsia="zh-TW"/>
        </w:rPr>
        <w:t>〇</w:t>
      </w:r>
      <w:r w:rsidRPr="00262B68">
        <w:rPr>
          <w:rFonts w:ascii="ＭＳ Ｐ明朝" w:eastAsia="ＭＳ Ｐ明朝" w:hAnsi="ＭＳ Ｐ明朝" w:cs="ＭＳ Ｐ明朝"/>
          <w:color w:val="FF0000"/>
          <w:lang w:eastAsia="zh-TW"/>
        </w:rPr>
        <w:t>月</w:t>
      </w:r>
      <w:r w:rsidR="00262B68" w:rsidRPr="00262B68">
        <w:rPr>
          <w:rFonts w:ascii="ＭＳ Ｐ明朝" w:eastAsia="ＭＳ Ｐ明朝" w:hAnsi="ＭＳ Ｐ明朝" w:cs="ＭＳ Ｐ明朝" w:hint="eastAsia"/>
          <w:color w:val="FF0000"/>
          <w:lang w:eastAsia="zh-TW"/>
        </w:rPr>
        <w:t>〇</w:t>
      </w:r>
      <w:r w:rsidRPr="00262B68">
        <w:rPr>
          <w:rFonts w:ascii="ＭＳ Ｐ明朝" w:eastAsia="ＭＳ Ｐ明朝" w:hAnsi="ＭＳ Ｐ明朝" w:cs="ＭＳ Ｐ明朝"/>
          <w:color w:val="FF0000"/>
          <w:lang w:eastAsia="zh-TW"/>
        </w:rPr>
        <w:t>日</w:t>
      </w:r>
    </w:p>
    <w:p w14:paraId="00000003" w14:textId="2ACDD45E" w:rsidR="00061917" w:rsidRDefault="001C5BE7">
      <w:pPr>
        <w:pBdr>
          <w:top w:val="nil"/>
          <w:left w:val="nil"/>
          <w:bottom w:val="nil"/>
          <w:right w:val="nil"/>
          <w:between w:val="nil"/>
        </w:pBdr>
        <w:tabs>
          <w:tab w:val="left" w:pos="4880"/>
        </w:tabs>
        <w:ind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研究者氏名　</w:t>
      </w:r>
      <w:r w:rsidR="0035781E" w:rsidRPr="00262B68">
        <w:rPr>
          <w:rFonts w:ascii="ＭＳ Ｐ明朝" w:eastAsia="ＭＳ Ｐ明朝" w:hAnsi="ＭＳ Ｐ明朝" w:cs="ＭＳ Ｐ明朝" w:hint="eastAsia"/>
          <w:color w:val="FF0000"/>
        </w:rPr>
        <w:t>○○</w:t>
      </w:r>
      <w:r w:rsidR="00531C66" w:rsidRPr="00262B68">
        <w:rPr>
          <w:rFonts w:ascii="ＭＳ Ｐ明朝" w:eastAsia="ＭＳ Ｐ明朝" w:hAnsi="ＭＳ Ｐ明朝" w:cs="ＭＳ Ｐ明朝" w:hint="eastAsia"/>
          <w:color w:val="FF0000"/>
        </w:rPr>
        <w:t xml:space="preserve">　</w:t>
      </w:r>
      <w:r w:rsidR="0035781E" w:rsidRPr="00262B68">
        <w:rPr>
          <w:rFonts w:ascii="ＭＳ Ｐ明朝" w:eastAsia="ＭＳ Ｐ明朝" w:hAnsi="ＭＳ Ｐ明朝" w:cs="ＭＳ Ｐ明朝" w:hint="eastAsia"/>
          <w:color w:val="FF0000"/>
        </w:rPr>
        <w:t>○○</w:t>
      </w:r>
      <w:r>
        <w:rPr>
          <w:rFonts w:ascii="ＭＳ Ｐ明朝" w:eastAsia="ＭＳ Ｐ明朝" w:hAnsi="ＭＳ Ｐ明朝" w:cs="ＭＳ Ｐ明朝"/>
          <w:color w:val="000000"/>
        </w:rPr>
        <w:t xml:space="preserve">　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67E7F" w14:paraId="4BE28BFB" w14:textId="5C37300A" w:rsidTr="00E67E7F">
        <w:trPr>
          <w:trHeight w:val="1062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04" w14:textId="77777777" w:rsidR="00E67E7F" w:rsidRPr="0035781E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14:paraId="00000005" w14:textId="3DBBDCC4" w:rsidR="00E67E7F" w:rsidRDefault="00E67E7F" w:rsidP="00B3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研究テーマ　</w:t>
            </w:r>
            <w:r w:rsidR="00262B68" w:rsidRPr="00262B68">
              <w:rPr>
                <w:rFonts w:hint="eastAsia"/>
                <w:color w:val="FF0000"/>
              </w:rPr>
              <w:t>（申請書の課題名と同じ）</w:t>
            </w:r>
          </w:p>
          <w:p w14:paraId="1A03BAEA" w14:textId="77777777" w:rsidR="00B357D8" w:rsidRPr="00B357D8" w:rsidRDefault="00B3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00000006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00000007" w14:textId="1C2F8630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キーワード　</w:t>
            </w:r>
          </w:p>
          <w:p w14:paraId="00000008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E67E7F" w14:paraId="4D210D06" w14:textId="09DC4FC4" w:rsidTr="00E67E7F">
        <w:trPr>
          <w:trHeight w:val="2812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09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8"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研究の動機と目的</w:t>
            </w:r>
          </w:p>
          <w:p w14:paraId="0000000B" w14:textId="514FD5AD" w:rsidR="00E67E7F" w:rsidRPr="00531C66" w:rsidRDefault="00262B68" w:rsidP="00531C66">
            <w:pPr>
              <w:snapToGrid w:val="0"/>
              <w:spacing w:line="240" w:lineRule="atLeast"/>
            </w:pPr>
            <w:r w:rsidRPr="00262B68">
              <w:rPr>
                <w:rFonts w:hint="eastAsia"/>
                <w:color w:val="FF0000"/>
              </w:rPr>
              <w:t>○○することを目的とする。</w:t>
            </w:r>
          </w:p>
        </w:tc>
      </w:tr>
      <w:tr w:rsidR="00E67E7F" w14:paraId="07FD8E27" w14:textId="0DA7B30A" w:rsidTr="00E67E7F">
        <w:trPr>
          <w:trHeight w:val="1072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0C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8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用語の定義</w:t>
            </w:r>
          </w:p>
          <w:p w14:paraId="00000010" w14:textId="6422C613" w:rsidR="00E67E7F" w:rsidRDefault="00262B68" w:rsidP="00531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rPr>
                <w:highlight w:val="white"/>
              </w:rPr>
            </w:pPr>
            <w:r w:rsidRPr="00262B68">
              <w:rPr>
                <w:rFonts w:hint="eastAsia"/>
                <w:color w:val="FF0000"/>
                <w:highlight w:val="white"/>
              </w:rPr>
              <w:t>（簡潔に断定</w:t>
            </w:r>
            <w:r>
              <w:rPr>
                <w:rFonts w:hint="eastAsia"/>
                <w:color w:val="FF0000"/>
                <w:highlight w:val="white"/>
              </w:rPr>
              <w:t>して記入すること</w:t>
            </w:r>
            <w:r w:rsidRPr="00262B68">
              <w:rPr>
                <w:rFonts w:hint="eastAsia"/>
                <w:color w:val="FF0000"/>
                <w:highlight w:val="white"/>
              </w:rPr>
              <w:t>）</w:t>
            </w:r>
          </w:p>
        </w:tc>
      </w:tr>
      <w:tr w:rsidR="00E67E7F" w14:paraId="25432205" w14:textId="2335EC76" w:rsidTr="00E67E7F">
        <w:trPr>
          <w:trHeight w:val="1632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11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8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研究の背景</w:t>
            </w:r>
          </w:p>
          <w:p w14:paraId="00000014" w14:textId="4A0468D6" w:rsidR="00E67E7F" w:rsidRPr="00711528" w:rsidRDefault="00E67E7F" w:rsidP="0071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E67E7F" w14:paraId="1B7CE7F8" w14:textId="03CE3EC7" w:rsidTr="00E67E7F">
        <w:trPr>
          <w:trHeight w:val="1131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15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8"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研究の意義</w:t>
            </w:r>
          </w:p>
          <w:p w14:paraId="0000001A" w14:textId="11966E50" w:rsidR="00E67E7F" w:rsidRPr="00C03E73" w:rsidRDefault="00262B68" w:rsidP="0035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8" w:firstLine="0"/>
              <w:rPr>
                <w:rFonts w:ascii="ＭＳ Ｐ明朝" w:eastAsia="ＭＳ Ｐ明朝" w:hAnsi="ＭＳ Ｐ明朝" w:cs="ＭＳ Ｐ明朝"/>
                <w:color w:val="000000"/>
              </w:rPr>
            </w:pPr>
            <w:r w:rsidRPr="009E6D28">
              <w:rPr>
                <w:rFonts w:ascii="ＭＳ Ｐ明朝" w:eastAsia="ＭＳ Ｐ明朝" w:hAnsi="ＭＳ Ｐ明朝" w:cs="ＭＳ Ｐ明朝" w:hint="eastAsia"/>
                <w:color w:val="FF0000"/>
              </w:rPr>
              <w:t>○○されることが期待される。</w:t>
            </w:r>
          </w:p>
        </w:tc>
      </w:tr>
      <w:tr w:rsidR="00E67E7F" w14:paraId="21DBD9E1" w14:textId="4C4E9365" w:rsidTr="00E67E7F">
        <w:trPr>
          <w:trHeight w:val="1800"/>
        </w:trPr>
        <w:tc>
          <w:tcPr>
            <w:tcW w:w="9634" w:type="dxa"/>
            <w:tcBorders>
              <w:left w:val="single" w:sz="4" w:space="0" w:color="000000"/>
              <w:bottom w:val="single" w:sz="4" w:space="0" w:color="000000"/>
            </w:tcBorders>
          </w:tcPr>
          <w:p w14:paraId="0000001B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倫理的な配慮</w:t>
            </w:r>
          </w:p>
          <w:p w14:paraId="14AFDFFF" w14:textId="2FE163C6" w:rsidR="00055940" w:rsidRPr="00055940" w:rsidRDefault="00055940" w:rsidP="0005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1.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研究協力の同意を得る際の配慮 (説明を受ける権利、自己決定の権利</w:t>
            </w:r>
          </w:p>
          <w:p w14:paraId="36E68D2E" w14:textId="0F65FD9F" w:rsidR="00EC5B22" w:rsidRPr="00055940" w:rsidRDefault="00055940" w:rsidP="0005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00" w:firstLine="21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E67E7F" w:rsidRPr="00055940">
              <w:rPr>
                <w:rFonts w:ascii="ＭＳ Ｐ明朝" w:eastAsia="ＭＳ Ｐ明朝" w:hAnsi="ＭＳ Ｐ明朝" w:cs="ＭＳ Ｐ明朝"/>
                <w:color w:val="FF0000"/>
              </w:rPr>
              <w:t>研究対象者に</w:t>
            </w:r>
            <w:r w:rsidR="00EC5B22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は</w:t>
            </w:r>
            <w:r w:rsidR="00E67E7F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説明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書</w:t>
            </w:r>
            <w:r w:rsidR="00E67E7F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を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用いて、</w:t>
            </w:r>
            <w:r w:rsidR="00EC5B22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口頭で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趣旨を</w:t>
            </w:r>
            <w:r w:rsidR="00EC5B22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説明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し、</w:t>
            </w:r>
            <w:r w:rsidR="00EC5B22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同意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書により同意を</w:t>
            </w:r>
            <w:r w:rsidR="00EC5B22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得る。</w:t>
            </w:r>
          </w:p>
          <w:p w14:paraId="1D86A34D" w14:textId="793F51A9" w:rsidR="00EC5B22" w:rsidRDefault="00055940" w:rsidP="00EC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研究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の参加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は自由意思であり拒否できること</w:t>
            </w:r>
            <w:r w:rsidR="00EC5B22">
              <w:rPr>
                <w:rFonts w:ascii="ＭＳ Ｐ明朝" w:eastAsia="ＭＳ Ｐ明朝" w:hAnsi="ＭＳ Ｐ明朝" w:cs="ＭＳ Ｐ明朝" w:hint="eastAsia"/>
                <w:color w:val="FF0000"/>
              </w:rPr>
              <w:t>、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また、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いかなる時点でも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理由を問わず同意撤回書により同意撤回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が可能なこと、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参加拒否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及び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同意撤回</w:t>
            </w:r>
            <w:r w:rsidR="00232EE3">
              <w:rPr>
                <w:rFonts w:ascii="ＭＳ Ｐ明朝" w:eastAsia="ＭＳ Ｐ明朝" w:hAnsi="ＭＳ Ｐ明朝" w:cs="ＭＳ Ｐ明朝" w:hint="eastAsia"/>
                <w:color w:val="FF0000"/>
              </w:rPr>
              <w:t>によ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る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不利益は</w:t>
            </w:r>
            <w:r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一切生じないこと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を</w:t>
            </w:r>
            <w:r w:rsidR="00EC5B22">
              <w:rPr>
                <w:rFonts w:ascii="ＭＳ Ｐ明朝" w:eastAsia="ＭＳ Ｐ明朝" w:hAnsi="ＭＳ Ｐ明朝" w:cs="ＭＳ Ｐ明朝" w:hint="eastAsia"/>
                <w:color w:val="FF0000"/>
              </w:rPr>
              <w:t>併せて</w:t>
            </w:r>
            <w:r w:rsidR="00EC5B22" w:rsidRPr="00EC5B22">
              <w:rPr>
                <w:rFonts w:ascii="ＭＳ Ｐ明朝" w:eastAsia="ＭＳ Ｐ明朝" w:hAnsi="ＭＳ Ｐ明朝" w:cs="ＭＳ Ｐ明朝" w:hint="eastAsia"/>
                <w:color w:val="FF0000"/>
              </w:rPr>
              <w:t>説明する。</w:t>
            </w:r>
          </w:p>
          <w:p w14:paraId="0B26A54B" w14:textId="2DE21391" w:rsidR="00E65E36" w:rsidRPr="00E65E36" w:rsidRDefault="00E65E36" w:rsidP="00EC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同意撤回までに収集された</w:t>
            </w:r>
            <w:r w:rsidR="00C963EB">
              <w:rPr>
                <w:rFonts w:ascii="ＭＳ Ｐ明朝" w:eastAsia="ＭＳ Ｐ明朝" w:hAnsi="ＭＳ Ｐ明朝" w:cs="ＭＳ Ｐ明朝" w:hint="eastAsia"/>
                <w:color w:val="FF0000"/>
              </w:rPr>
              <w:t>資料</w:t>
            </w:r>
            <w:r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は、それ以降の研究では使用しない。ただし、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既に</w:t>
            </w:r>
            <w:r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匿名化・統合され、個人が特定できない形で解析・発表された</w:t>
            </w:r>
            <w:r w:rsidR="00C963EB">
              <w:rPr>
                <w:rFonts w:ascii="ＭＳ Ｐ明朝" w:eastAsia="ＭＳ Ｐ明朝" w:hAnsi="ＭＳ Ｐ明朝" w:cs="ＭＳ Ｐ明朝" w:hint="eastAsia"/>
                <w:color w:val="FF0000"/>
              </w:rPr>
              <w:t>資料</w:t>
            </w:r>
            <w:r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は、分離が困難な状態や削除・利用停止が技術的に困難でも、倫理的配慮に基づき、可能な限り</w:t>
            </w:r>
            <w:r w:rsidR="005C5D05">
              <w:rPr>
                <w:rFonts w:ascii="ＭＳ Ｐ明朝" w:eastAsia="ＭＳ Ｐ明朝" w:hAnsi="ＭＳ Ｐ明朝" w:cs="ＭＳ Ｐ明朝" w:hint="eastAsia"/>
                <w:color w:val="FF0000"/>
              </w:rPr>
              <w:t>で</w:t>
            </w:r>
            <w:r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利用停止措置を講じる。</w:t>
            </w:r>
          </w:p>
          <w:p w14:paraId="742A88E7" w14:textId="0041AD63" w:rsidR="00E758B3" w:rsidRDefault="00E67E7F" w:rsidP="005C5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35781E">
              <w:rPr>
                <w:rFonts w:ascii="ＭＳ Ｐ明朝" w:eastAsia="ＭＳ Ｐ明朝" w:hAnsi="ＭＳ Ｐ明朝" w:cs="ＭＳ Ｐ明朝"/>
                <w:color w:val="FF0000"/>
              </w:rPr>
              <w:t>2.</w:t>
            </w:r>
            <w:r w:rsidR="00055940">
              <w:rPr>
                <w:rFonts w:hint="eastAsia"/>
              </w:rPr>
              <w:t xml:space="preserve"> </w:t>
            </w:r>
            <w:r w:rsidR="00055940" w:rsidRPr="00055940">
              <w:rPr>
                <w:rFonts w:ascii="ＭＳ Ｐ明朝" w:eastAsia="ＭＳ Ｐ明朝" w:hAnsi="ＭＳ Ｐ明朝" w:cs="ＭＳ Ｐ明朝" w:hint="eastAsia"/>
                <w:color w:val="FF0000"/>
              </w:rPr>
              <w:t>個人情報等保護の方法</w:t>
            </w:r>
          </w:p>
          <w:p w14:paraId="78115929" w14:textId="77777777" w:rsidR="00425FA6" w:rsidRDefault="00E65E36" w:rsidP="00E6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425FA6" w:rsidRPr="00425FA6">
              <w:rPr>
                <w:rFonts w:ascii="ＭＳ Ｐ明朝" w:eastAsia="ＭＳ Ｐ明朝" w:hAnsi="ＭＳ Ｐ明朝" w:cs="ＭＳ Ｐ明朝" w:hint="eastAsia"/>
                <w:color w:val="FF0000"/>
              </w:rPr>
              <w:t>研究者は守秘義務を遵守し、研究成果を発表する場合にも個人が特定できない方法でのみ行う。</w:t>
            </w:r>
          </w:p>
          <w:p w14:paraId="6C94B7C2" w14:textId="34084311" w:rsidR="009C2B4C" w:rsidRDefault="00425FA6" w:rsidP="00C9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Pr="00425FA6">
              <w:rPr>
                <w:rFonts w:ascii="ＭＳ Ｐ明朝" w:eastAsia="ＭＳ Ｐ明朝" w:hAnsi="ＭＳ Ｐ明朝" w:cs="ＭＳ Ｐ明朝" w:hint="eastAsia"/>
                <w:color w:val="FF0000"/>
              </w:rPr>
              <w:t>研究で得られた</w:t>
            </w:r>
            <w:r w:rsidR="003511B6" w:rsidRPr="003511B6">
              <w:rPr>
                <w:rFonts w:ascii="ＭＳ Ｐ明朝" w:eastAsia="ＭＳ Ｐ明朝" w:hAnsi="ＭＳ Ｐ明朝" w:cs="ＭＳ Ｐ明朝" w:hint="eastAsia"/>
                <w:color w:val="FF0000"/>
              </w:rPr>
              <w:t>資料は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、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本</w:t>
            </w:r>
            <w:r w:rsidRPr="00425FA6">
              <w:rPr>
                <w:rFonts w:ascii="ＭＳ Ｐ明朝" w:eastAsia="ＭＳ Ｐ明朝" w:hAnsi="ＭＳ Ｐ明朝" w:cs="ＭＳ Ｐ明朝" w:hint="eastAsia"/>
                <w:color w:val="FF0000"/>
              </w:rPr>
              <w:t>研究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の研究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者</w:t>
            </w:r>
            <w:r w:rsidRPr="00425FA6">
              <w:rPr>
                <w:rFonts w:ascii="ＭＳ Ｐ明朝" w:eastAsia="ＭＳ Ｐ明朝" w:hAnsi="ＭＳ Ｐ明朝" w:cs="ＭＳ Ｐ明朝" w:hint="eastAsia"/>
                <w:color w:val="FF0000"/>
              </w:rPr>
              <w:t>のみが取り扱い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、</w:t>
            </w:r>
            <w:r w:rsidRPr="00425FA6">
              <w:rPr>
                <w:rFonts w:ascii="ＭＳ Ｐ明朝" w:eastAsia="ＭＳ Ｐ明朝" w:hAnsi="ＭＳ Ｐ明朝" w:cs="ＭＳ Ｐ明朝" w:hint="eastAsia"/>
                <w:color w:val="FF0000"/>
              </w:rPr>
              <w:t>研究目的以外には利用</w:t>
            </w:r>
            <w:r w:rsidR="00C963EB">
              <w:rPr>
                <w:rFonts w:ascii="ＭＳ Ｐ明朝" w:eastAsia="ＭＳ Ｐ明朝" w:hAnsi="ＭＳ Ｐ明朝" w:cs="ＭＳ Ｐ明朝" w:hint="eastAsia"/>
                <w:color w:val="FF0000"/>
              </w:rPr>
              <w:t>せず、</w:t>
            </w:r>
            <w:r w:rsidR="003511B6" w:rsidRPr="003511B6">
              <w:rPr>
                <w:rFonts w:ascii="ＭＳ Ｐ明朝" w:eastAsia="ＭＳ Ｐ明朝" w:hAnsi="ＭＳ Ｐ明朝" w:cs="ＭＳ Ｐ明朝" w:hint="eastAsia"/>
                <w:color w:val="FF0000"/>
              </w:rPr>
              <w:t>研究終了後から〇年間保管する。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研究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保存</w:t>
            </w:r>
            <w:r w:rsidR="00E56D3A">
              <w:rPr>
                <w:rFonts w:ascii="ＭＳ Ｐ明朝" w:eastAsia="ＭＳ Ｐ明朝" w:hAnsi="ＭＳ Ｐ明朝" w:cs="ＭＳ Ｐ明朝" w:hint="eastAsia"/>
                <w:color w:val="FF0000"/>
              </w:rPr>
              <w:t>期間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経過</w:t>
            </w:r>
            <w:r w:rsidR="00E56D3A">
              <w:rPr>
                <w:rFonts w:ascii="ＭＳ Ｐ明朝" w:eastAsia="ＭＳ Ｐ明朝" w:hAnsi="ＭＳ Ｐ明朝" w:cs="ＭＳ Ｐ明朝" w:hint="eastAsia"/>
                <w:color w:val="FF0000"/>
              </w:rPr>
              <w:t>後、</w:t>
            </w:r>
            <w:r w:rsidR="009E6D28">
              <w:rPr>
                <w:rFonts w:ascii="ＭＳ Ｐ明朝" w:eastAsia="ＭＳ Ｐ明朝" w:hAnsi="ＭＳ Ｐ明朝" w:cs="ＭＳ Ｐ明朝" w:hint="eastAsia"/>
                <w:color w:val="FF0000"/>
              </w:rPr>
              <w:t>紙媒体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の資料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は</w:t>
            </w:r>
            <w:r w:rsidR="003511B6" w:rsidRPr="003511B6">
              <w:rPr>
                <w:rFonts w:ascii="ＭＳ Ｐ明朝" w:eastAsia="ＭＳ Ｐ明朝" w:hAnsi="ＭＳ Ｐ明朝" w:cs="ＭＳ Ｐ明朝" w:hint="eastAsia"/>
                <w:color w:val="FF0000"/>
              </w:rPr>
              <w:t>復元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が</w:t>
            </w:r>
            <w:r w:rsidR="003511B6" w:rsidRPr="003511B6">
              <w:rPr>
                <w:rFonts w:ascii="ＭＳ Ｐ明朝" w:eastAsia="ＭＳ Ｐ明朝" w:hAnsi="ＭＳ Ｐ明朝" w:cs="ＭＳ Ｐ明朝" w:hint="eastAsia"/>
                <w:color w:val="FF0000"/>
              </w:rPr>
              <w:t>不可能になるまで裁断し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、</w:t>
            </w:r>
            <w:r w:rsidR="00E758B3">
              <w:rPr>
                <w:rFonts w:ascii="ＭＳ Ｐ明朝" w:eastAsia="ＭＳ Ｐ明朝" w:hAnsi="ＭＳ Ｐ明朝" w:cs="ＭＳ Ｐ明朝" w:hint="eastAsia"/>
                <w:color w:val="FF0000"/>
              </w:rPr>
              <w:t>電子</w:t>
            </w:r>
            <w:r w:rsidR="003511B6">
              <w:rPr>
                <w:rFonts w:ascii="ＭＳ Ｐ明朝" w:eastAsia="ＭＳ Ｐ明朝" w:hAnsi="ＭＳ Ｐ明朝" w:cs="ＭＳ Ｐ明朝" w:hint="eastAsia"/>
                <w:color w:val="FF0000"/>
              </w:rPr>
              <w:t>媒体の資料</w:t>
            </w:r>
            <w:r w:rsidR="00CD32F7">
              <w:rPr>
                <w:rFonts w:ascii="ＭＳ Ｐ明朝" w:eastAsia="ＭＳ Ｐ明朝" w:hAnsi="ＭＳ Ｐ明朝" w:cs="ＭＳ Ｐ明朝" w:hint="eastAsia"/>
                <w:color w:val="FF0000"/>
              </w:rPr>
              <w:t>は</w:t>
            </w:r>
            <w:r w:rsidR="00E758B3" w:rsidRPr="00E758B3">
              <w:rPr>
                <w:rFonts w:ascii="ＭＳ Ｐ明朝" w:eastAsia="ＭＳ Ｐ明朝" w:hAnsi="ＭＳ Ｐ明朝" w:cs="ＭＳ Ｐ明朝" w:hint="eastAsia"/>
                <w:color w:val="FF0000"/>
              </w:rPr>
              <w:t>メディア本体</w:t>
            </w:r>
            <w:r w:rsidR="00CD32F7">
              <w:rPr>
                <w:rFonts w:ascii="ＭＳ Ｐ明朝" w:eastAsia="ＭＳ Ｐ明朝" w:hAnsi="ＭＳ Ｐ明朝" w:cs="ＭＳ Ｐ明朝" w:hint="eastAsia"/>
                <w:color w:val="FF0000"/>
              </w:rPr>
              <w:t>から</w:t>
            </w:r>
            <w:r w:rsidR="00E758B3">
              <w:rPr>
                <w:rFonts w:ascii="ＭＳ Ｐ明朝" w:eastAsia="ＭＳ Ｐ明朝" w:hAnsi="ＭＳ Ｐ明朝" w:cs="ＭＳ Ｐ明朝" w:hint="eastAsia"/>
                <w:color w:val="FF0000"/>
              </w:rPr>
              <w:t>消去、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記録メディア</w:t>
            </w:r>
            <w:r w:rsidR="00CD32F7">
              <w:rPr>
                <w:rFonts w:ascii="ＭＳ Ｐ明朝" w:eastAsia="ＭＳ Ｐ明朝" w:hAnsi="ＭＳ Ｐ明朝" w:cs="ＭＳ Ｐ明朝" w:hint="eastAsia"/>
                <w:color w:val="FF0000"/>
              </w:rPr>
              <w:t>は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抹消</w:t>
            </w:r>
            <w:r w:rsidR="00CD32F7">
              <w:rPr>
                <w:rFonts w:ascii="ＭＳ Ｐ明朝" w:eastAsia="ＭＳ Ｐ明朝" w:hAnsi="ＭＳ Ｐ明朝" w:cs="ＭＳ Ｐ明朝" w:hint="eastAsia"/>
                <w:color w:val="FF0000"/>
              </w:rPr>
              <w:t>、</w:t>
            </w:r>
            <w:r w:rsidR="00C963EB">
              <w:rPr>
                <w:rFonts w:ascii="ＭＳ Ｐ明朝" w:eastAsia="ＭＳ Ｐ明朝" w:hAnsi="ＭＳ Ｐ明朝" w:cs="ＭＳ Ｐ明朝" w:hint="eastAsia"/>
                <w:color w:val="FF0000"/>
              </w:rPr>
              <w:t>または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破砕</w:t>
            </w:r>
            <w:r w:rsidR="005C5D05">
              <w:rPr>
                <w:rFonts w:ascii="ＭＳ Ｐ明朝" w:eastAsia="ＭＳ Ｐ明朝" w:hAnsi="ＭＳ Ｐ明朝" w:cs="ＭＳ Ｐ明朝" w:hint="eastAsia"/>
                <w:color w:val="FF0000"/>
              </w:rPr>
              <w:t>して</w:t>
            </w:r>
            <w:r w:rsidR="003511B6" w:rsidRPr="003511B6">
              <w:rPr>
                <w:rFonts w:ascii="ＭＳ Ｐ明朝" w:eastAsia="ＭＳ Ｐ明朝" w:hAnsi="ＭＳ Ｐ明朝" w:cs="ＭＳ Ｐ明朝" w:hint="eastAsia"/>
                <w:color w:val="FF0000"/>
              </w:rPr>
              <w:t>廃棄</w:t>
            </w:r>
            <w:r w:rsidR="00E758B3">
              <w:rPr>
                <w:rFonts w:ascii="ＭＳ Ｐ明朝" w:eastAsia="ＭＳ Ｐ明朝" w:hAnsi="ＭＳ Ｐ明朝" w:cs="ＭＳ Ｐ明朝" w:hint="eastAsia"/>
                <w:color w:val="FF0000"/>
              </w:rPr>
              <w:t>する</w:t>
            </w:r>
            <w:r w:rsidR="00E56D3A" w:rsidRPr="00E56D3A">
              <w:rPr>
                <w:rFonts w:ascii="ＭＳ Ｐ明朝" w:eastAsia="ＭＳ Ｐ明朝" w:hAnsi="ＭＳ Ｐ明朝" w:cs="ＭＳ Ｐ明朝"/>
                <w:color w:val="FF0000"/>
              </w:rPr>
              <w:t>。</w:t>
            </w:r>
          </w:p>
          <w:p w14:paraId="78E10958" w14:textId="0A0866A0" w:rsidR="009C2B4C" w:rsidRDefault="009C2B4C" w:rsidP="009C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3.研究対象者に予測される利益、リスクや負担を最小限にする対策(研究対象者・家族に危害や不利益を与えない権利)</w:t>
            </w:r>
          </w:p>
          <w:p w14:paraId="73137672" w14:textId="0AB7A5BD" w:rsidR="00C963EB" w:rsidRPr="009C2B4C" w:rsidRDefault="00C963EB" w:rsidP="009C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1）</w:t>
            </w:r>
            <w:r w:rsidRPr="00C963EB">
              <w:rPr>
                <w:rFonts w:ascii="ＭＳ Ｐ明朝" w:eastAsia="ＭＳ Ｐ明朝" w:hAnsi="ＭＳ Ｐ明朝" w:cs="ＭＳ Ｐ明朝"/>
                <w:color w:val="FF0000"/>
              </w:rPr>
              <w:t>予測 される利益</w:t>
            </w:r>
          </w:p>
          <w:p w14:paraId="2D2D4D32" w14:textId="616A22CC" w:rsidR="009C2B4C" w:rsidRDefault="003511B6" w:rsidP="0035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C963EB" w:rsidRPr="00C963EB">
              <w:rPr>
                <w:rFonts w:ascii="ＭＳ Ｐ明朝" w:eastAsia="ＭＳ Ｐ明朝" w:hAnsi="ＭＳ Ｐ明朝" w:cs="ＭＳ Ｐ明朝" w:hint="eastAsia"/>
                <w:color w:val="FF0000"/>
              </w:rPr>
              <w:t>研究対象者には</w:t>
            </w:r>
            <w:r w:rsidR="009C2B4C"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本研究に参加することによる直接的な利益はないが、今後の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○○</w:t>
            </w:r>
            <w:r w:rsidR="009C2B4C"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に役立てることが期待できることを研究説明書に記載する。</w:t>
            </w:r>
          </w:p>
          <w:p w14:paraId="1B463F0C" w14:textId="24AD1562" w:rsidR="00C963EB" w:rsidRDefault="00C963EB" w:rsidP="00C9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2）</w:t>
            </w:r>
            <w:r w:rsidRPr="00C963EB">
              <w:rPr>
                <w:rFonts w:ascii="ＭＳ Ｐ明朝" w:eastAsia="ＭＳ Ｐ明朝" w:hAnsi="ＭＳ Ｐ明朝" w:cs="ＭＳ Ｐ明朝" w:hint="eastAsia"/>
                <w:color w:val="FF0000"/>
              </w:rPr>
              <w:t>研究対象者に生じる負担、予測 される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リスク</w:t>
            </w:r>
          </w:p>
          <w:p w14:paraId="51B2AA7A" w14:textId="34012FCA" w:rsidR="00C963EB" w:rsidRPr="009C2B4C" w:rsidRDefault="00C963EB" w:rsidP="00C9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lastRenderedPageBreak/>
              <w:t>・○○</w:t>
            </w:r>
            <w:r w:rsidRPr="00C963EB">
              <w:rPr>
                <w:rFonts w:ascii="ＭＳ Ｐ明朝" w:eastAsia="ＭＳ Ｐ明朝" w:hAnsi="ＭＳ Ｐ明朝" w:cs="ＭＳ Ｐ明朝" w:hint="eastAsia"/>
                <w:color w:val="FF0000"/>
              </w:rPr>
              <w:t>に60分程度の時間が予見される。研究対象者に時間的拘束 としての負担が生じる。研究説明書を用いて口頭説明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する</w:t>
            </w:r>
            <w:r w:rsidRPr="00C963EB">
              <w:rPr>
                <w:rFonts w:ascii="ＭＳ Ｐ明朝" w:eastAsia="ＭＳ Ｐ明朝" w:hAnsi="ＭＳ Ｐ明朝" w:cs="ＭＳ Ｐ明朝" w:hint="eastAsia"/>
                <w:color w:val="FF0000"/>
              </w:rPr>
              <w:t>。</w:t>
            </w:r>
          </w:p>
          <w:p w14:paraId="5B62B67F" w14:textId="77777777" w:rsidR="009C2B4C" w:rsidRPr="009C2B4C" w:rsidRDefault="009C2B4C" w:rsidP="009C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4.研究対象者からの質問や相談等への対応 '</w:t>
            </w:r>
          </w:p>
          <w:p w14:paraId="20B4D5D3" w14:textId="09E8D660" w:rsidR="009C2B4C" w:rsidRPr="009C2B4C" w:rsidRDefault="003511B6" w:rsidP="0035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9C2B4C"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研究対象者から研究に関しての質問や相談</w:t>
            </w:r>
            <w:r w:rsidR="00C963EB">
              <w:rPr>
                <w:rFonts w:ascii="ＭＳ Ｐ明朝" w:eastAsia="ＭＳ Ｐ明朝" w:hAnsi="ＭＳ Ｐ明朝" w:cs="ＭＳ Ｐ明朝" w:hint="eastAsia"/>
                <w:color w:val="FF0000"/>
              </w:rPr>
              <w:t>等</w:t>
            </w:r>
            <w:r w:rsidR="009C2B4C"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は速やかに対応することを研究説明書に記載する。</w:t>
            </w:r>
          </w:p>
          <w:p w14:paraId="547BC2DD" w14:textId="77777777" w:rsidR="009C2B4C" w:rsidRPr="009C2B4C" w:rsidRDefault="009C2B4C" w:rsidP="009C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9C2B4C">
              <w:rPr>
                <w:rFonts w:ascii="ＭＳ Ｐ明朝" w:eastAsia="ＭＳ Ｐ明朝" w:hAnsi="ＭＳ Ｐ明朝" w:cs="ＭＳ Ｐ明朝" w:hint="eastAsia"/>
                <w:color w:val="FF0000"/>
              </w:rPr>
              <w:t>5.利益相反について</w:t>
            </w:r>
          </w:p>
          <w:p w14:paraId="766EF8A2" w14:textId="2C932988" w:rsidR="009C2B4C" w:rsidRDefault="003511B6" w:rsidP="0035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10" w:firstLine="0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AE72E5" w:rsidRPr="00AE72E5">
              <w:rPr>
                <w:rFonts w:ascii="ＭＳ Ｐ明朝" w:eastAsia="ＭＳ Ｐ明朝" w:hAnsi="ＭＳ Ｐ明朝" w:cs="ＭＳ Ｐ明朝" w:hint="eastAsia"/>
                <w:color w:val="FF0000"/>
              </w:rPr>
              <w:t>本研究において、申告すべき利益相反は存在しない。</w:t>
            </w:r>
          </w:p>
          <w:p w14:paraId="709EE1CD" w14:textId="77777777" w:rsidR="009C2B4C" w:rsidRPr="00C963EB" w:rsidRDefault="009C2B4C" w:rsidP="005C5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</w:p>
          <w:p w14:paraId="0D207799" w14:textId="77777777" w:rsidR="009C2B4C" w:rsidRDefault="009C2B4C" w:rsidP="005C5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</w:p>
          <w:p w14:paraId="0000001E" w14:textId="3FDD54C0" w:rsidR="009C2B4C" w:rsidRDefault="009C2B4C" w:rsidP="005C5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E67E7F" w14:paraId="56A23B8E" w14:textId="32C442E9" w:rsidTr="00E67E7F">
        <w:trPr>
          <w:trHeight w:val="4001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1F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lastRenderedPageBreak/>
              <w:t>研究方法</w:t>
            </w:r>
          </w:p>
          <w:p w14:paraId="00000020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１．研究デザイン</w:t>
            </w:r>
          </w:p>
          <w:p w14:paraId="06D162FC" w14:textId="77777777" w:rsidR="0035781E" w:rsidRDefault="0035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14:paraId="00000022" w14:textId="158E153C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２．研究対象・期間</w:t>
            </w:r>
          </w:p>
          <w:p w14:paraId="00000023" w14:textId="29CF1C43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   １） 対象</w:t>
            </w:r>
          </w:p>
          <w:p w14:paraId="77B6642E" w14:textId="77777777" w:rsidR="0035781E" w:rsidRDefault="0035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14:paraId="00000025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  <w:lang w:eastAsia="zh-TW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000000"/>
                <w:lang w:eastAsia="zh-TW"/>
              </w:rPr>
              <w:t>２） 期間</w:t>
            </w:r>
          </w:p>
          <w:p w14:paraId="00000026" w14:textId="4C500AB1" w:rsidR="00E67E7F" w:rsidRPr="00262B68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840"/>
              <w:jc w:val="left"/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</w:pPr>
            <w:r w:rsidRPr="00262B68"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  <w:t>倫理</w:t>
            </w:r>
            <w:r w:rsidR="00E27E98">
              <w:rPr>
                <w:rFonts w:ascii="ＭＳ Ｐ明朝" w:eastAsia="ＭＳ Ｐ明朝" w:hAnsi="ＭＳ Ｐ明朝" w:cs="ＭＳ Ｐ明朝" w:hint="eastAsia"/>
                <w:color w:val="FF0000"/>
                <w:lang w:eastAsia="zh-TW"/>
              </w:rPr>
              <w:t>審査</w:t>
            </w:r>
            <w:r w:rsidRPr="00262B68"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  <w:t>委員会承認後〜</w:t>
            </w:r>
            <w:r w:rsidR="0035781E" w:rsidRPr="00262B68">
              <w:rPr>
                <w:rFonts w:ascii="ＭＳ Ｐ明朝" w:eastAsia="ＭＳ Ｐ明朝" w:hAnsi="ＭＳ Ｐ明朝" w:cs="ＭＳ Ｐ明朝" w:hint="eastAsia"/>
                <w:color w:val="FF0000"/>
                <w:lang w:eastAsia="zh-TW"/>
              </w:rPr>
              <w:t xml:space="preserve">　　　　</w:t>
            </w:r>
            <w:r w:rsidRPr="00262B68"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  <w:t>年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  <w:lang w:eastAsia="zh-TW"/>
              </w:rPr>
              <w:t>3</w:t>
            </w:r>
            <w:r w:rsidRPr="00262B68"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  <w:t>月3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  <w:lang w:eastAsia="zh-TW"/>
              </w:rPr>
              <w:t>1</w:t>
            </w:r>
            <w:r w:rsidRPr="00262B68">
              <w:rPr>
                <w:rFonts w:ascii="ＭＳ Ｐ明朝" w:eastAsia="ＭＳ Ｐ明朝" w:hAnsi="ＭＳ Ｐ明朝" w:cs="ＭＳ Ｐ明朝"/>
                <w:color w:val="FF0000"/>
                <w:lang w:eastAsia="zh-TW"/>
              </w:rPr>
              <w:t>日</w:t>
            </w:r>
          </w:p>
          <w:p w14:paraId="00000027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0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３．データの収集方法</w:t>
            </w:r>
          </w:p>
          <w:p w14:paraId="00000028" w14:textId="420905DC" w:rsidR="00E67E7F" w:rsidRPr="00262B68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12"/>
              <w:rPr>
                <w:rFonts w:ascii="ＭＳ Ｐ明朝" w:eastAsia="ＭＳ Ｐ明朝" w:hAnsi="ＭＳ Ｐ明朝" w:cs="ＭＳ Ｐ明朝"/>
                <w:color w:val="FF0000"/>
              </w:rPr>
            </w:pP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 xml:space="preserve">　　　研究対象者</w:t>
            </w:r>
            <w:r w:rsidR="0078110A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の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カルテより</w:t>
            </w:r>
            <w:r w:rsidR="0035781E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 xml:space="preserve">　　</w:t>
            </w:r>
            <w:r w:rsidRPr="00262B68">
              <w:rPr>
                <w:rFonts w:hint="eastAsia"/>
                <w:color w:val="FF0000"/>
              </w:rPr>
              <w:t>等について調査する</w:t>
            </w:r>
          </w:p>
          <w:p w14:paraId="00000029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４．</w:t>
            </w:r>
            <w: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データの分析方法</w:t>
            </w:r>
          </w:p>
          <w:p w14:paraId="0000002D" w14:textId="48884337" w:rsidR="00E67E7F" w:rsidRDefault="00E67E7F" w:rsidP="00C0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Ｐ明朝" w:eastAsia="ＭＳ Ｐ明朝" w:hAnsi="ＭＳ Ｐ明朝" w:cs="ＭＳ Ｐ明朝"/>
              </w:rPr>
            </w:pP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 xml:space="preserve">　　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 xml:space="preserve">　カルテより得られたデータをまとめ</w:t>
            </w:r>
            <w:r w:rsidR="00262B68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分析する。具体的には、以下の方法を用いてデータを解析する。</w:t>
            </w:r>
          </w:p>
        </w:tc>
      </w:tr>
      <w:tr w:rsidR="00E67E7F" w14:paraId="28D3A22F" w14:textId="0F300612" w:rsidTr="00E67E7F">
        <w:trPr>
          <w:trHeight w:val="1073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2E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研究経費・役割分担</w:t>
            </w:r>
          </w:p>
          <w:p w14:paraId="2BB56C7A" w14:textId="7530298A" w:rsidR="0089234E" w:rsidRPr="0089234E" w:rsidRDefault="00E67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研究経費：</w:t>
            </w:r>
            <w:r w:rsidR="0089234E"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（</w:t>
            </w:r>
            <w:r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なし</w:t>
            </w:r>
            <w:r w:rsidR="0089234E"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・病院</w:t>
            </w:r>
            <w:r w:rsidR="0089234E" w:rsidRPr="0089234E">
              <w:rPr>
                <w:rFonts w:ascii="ＭＳ Ｐ明朝" w:eastAsia="ＭＳ Ｐ明朝" w:hAnsi="ＭＳ Ｐ明朝" w:cs="ＭＳ Ｐ明朝"/>
                <w:color w:val="FF0000"/>
              </w:rPr>
              <w:t>運営費</w:t>
            </w:r>
            <w:r w:rsidR="0089234E"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・科学研究費（厚労・文科）・関係企業との共同研究・受託研究契約の下で臨床研究を実施</w:t>
            </w:r>
            <w:r w:rsidR="0089234E"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="0089234E" w:rsidRPr="0089234E">
              <w:rPr>
                <w:rFonts w:ascii="ＭＳ Ｐ明朝" w:eastAsia="ＭＳ Ｐ明朝" w:hAnsi="ＭＳ Ｐ明朝" w:cs="ＭＳ Ｐ明朝"/>
                <w:color w:val="FF0000"/>
              </w:rPr>
              <w:t>研究費として関係企業からの寄附金を使用</w:t>
            </w:r>
            <w:r w:rsidR="0089234E">
              <w:rPr>
                <w:rFonts w:ascii="ＭＳ Ｐ明朝" w:eastAsia="ＭＳ Ｐ明朝" w:hAnsi="ＭＳ Ｐ明朝" w:cs="ＭＳ Ｐ明朝" w:hint="eastAsia"/>
                <w:color w:val="FF0000"/>
              </w:rPr>
              <w:t>）</w:t>
            </w:r>
          </w:p>
          <w:p w14:paraId="0000002F" w14:textId="6E05F9DB" w:rsidR="00E67E7F" w:rsidRDefault="0089234E" w:rsidP="00892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firstLine="0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（注：【</w:t>
            </w:r>
            <w:r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利益相反が存在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する場合】</w:t>
            </w:r>
            <w:r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関係企業からの研究費受領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Pr="0089234E">
              <w:rPr>
                <w:rFonts w:ascii="ＭＳ Ｐ明朝" w:eastAsia="ＭＳ Ｐ明朝" w:hAnsi="ＭＳ Ｐ明朝" w:cs="ＭＳ Ｐ明朝" w:hint="eastAsia"/>
                <w:color w:val="FF0000"/>
              </w:rPr>
              <w:t>研究者が関係企業から兼業等の報酬を受領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Pr="0089234E">
              <w:rPr>
                <w:rFonts w:ascii="ＭＳ Ｐ明朝" w:eastAsia="ＭＳ Ｐ明朝" w:hAnsi="ＭＳ Ｐ明朝" w:cs="ＭＳ Ｐ明朝"/>
                <w:color w:val="FF0000"/>
              </w:rPr>
              <w:t>研究者が関係企業の株式等を所有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・</w:t>
            </w:r>
            <w:r w:rsidRPr="0089234E">
              <w:rPr>
                <w:rFonts w:ascii="ＭＳ Ｐ明朝" w:eastAsia="ＭＳ Ｐ明朝" w:hAnsi="ＭＳ Ｐ明朝" w:cs="ＭＳ Ｐ明朝"/>
                <w:color w:val="FF0000"/>
              </w:rPr>
              <w:t>研究者の家族等が関係企業と経済的利害関係</w:t>
            </w:r>
            <w:r>
              <w:rPr>
                <w:rFonts w:ascii="ＭＳ Ｐ明朝" w:eastAsia="ＭＳ Ｐ明朝" w:hAnsi="ＭＳ Ｐ明朝" w:cs="ＭＳ Ｐ明朝" w:hint="eastAsia"/>
                <w:color w:val="FF0000"/>
              </w:rPr>
              <w:t>）</w:t>
            </w:r>
          </w:p>
          <w:p w14:paraId="00000030" w14:textId="07600534" w:rsidR="00E67E7F" w:rsidRDefault="00E67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ＭＳ Ｐ明朝" w:eastAsia="ＭＳ Ｐ明朝" w:hAnsi="ＭＳ Ｐ明朝" w:cs="ＭＳ Ｐ明朝"/>
                <w:color w:val="000000"/>
              </w:rPr>
              <w:t>研究対象者に対する謝礼：</w:t>
            </w:r>
            <w:r w:rsidRPr="009E6D28">
              <w:rPr>
                <w:rFonts w:ascii="ＭＳ Ｐ明朝" w:eastAsia="ＭＳ Ｐ明朝" w:hAnsi="ＭＳ Ｐ明朝" w:cs="ＭＳ Ｐ明朝" w:hint="eastAsia"/>
                <w:color w:val="FF0000"/>
              </w:rPr>
              <w:t>なし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 </w:t>
            </w:r>
          </w:p>
          <w:p w14:paraId="00000031" w14:textId="77777777" w:rsidR="00E67E7F" w:rsidRDefault="00E67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役割分担： </w:t>
            </w:r>
          </w:p>
          <w:p w14:paraId="00000032" w14:textId="03E1D79E" w:rsidR="00E67E7F" w:rsidRPr="00262B68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FF0000"/>
              </w:rPr>
            </w:pP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 xml:space="preserve">研究統括　</w:t>
            </w:r>
            <w:r w:rsidR="0035781E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 xml:space="preserve">○○　　○○　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(</w:t>
            </w: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>さいがた医療センター</w:t>
            </w:r>
            <w:r w:rsidR="00262B68">
              <w:rPr>
                <w:rFonts w:ascii="ＭＳ Ｐ明朝" w:eastAsia="ＭＳ Ｐ明朝" w:hAnsi="ＭＳ Ｐ明朝" w:cs="ＭＳ Ｐ明朝" w:hint="eastAsia"/>
                <w:color w:val="FF0000"/>
              </w:rPr>
              <w:t xml:space="preserve">　</w:t>
            </w:r>
            <w:r w:rsidR="0035781E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職名</w:t>
            </w:r>
            <w:r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)</w:t>
            </w:r>
          </w:p>
          <w:p w14:paraId="45F4AF11" w14:textId="77777777" w:rsidR="00E67E7F" w:rsidRDefault="00E67E7F" w:rsidP="00C74C82">
            <w:pPr>
              <w:ind w:hanging="2"/>
              <w:rPr>
                <w:rFonts w:ascii="ＭＳ Ｐ明朝" w:eastAsia="ＭＳ Ｐ明朝" w:hAnsi="ＭＳ Ｐ明朝" w:cs="ＭＳ Ｐ明朝"/>
              </w:rPr>
            </w:pPr>
          </w:p>
          <w:p w14:paraId="5C3F3E71" w14:textId="13A59EF2" w:rsidR="0035781E" w:rsidRDefault="0035781E" w:rsidP="009E6D28">
            <w:pPr>
              <w:ind w:hanging="2"/>
              <w:rPr>
                <w:rFonts w:ascii="ＭＳ Ｐ明朝" w:eastAsia="ＭＳ Ｐ明朝" w:hAnsi="ＭＳ Ｐ明朝" w:cs="ＭＳ Ｐ明朝"/>
              </w:rPr>
            </w:pPr>
          </w:p>
          <w:p w14:paraId="00000049" w14:textId="30042AC1" w:rsidR="0035781E" w:rsidRPr="00E67E7F" w:rsidRDefault="0035781E" w:rsidP="00C74C82">
            <w:pPr>
              <w:ind w:hanging="2"/>
              <w:rPr>
                <w:rFonts w:ascii="ＭＳ Ｐ明朝" w:eastAsia="ＭＳ Ｐ明朝" w:hAnsi="ＭＳ Ｐ明朝" w:cs="ＭＳ Ｐ明朝"/>
              </w:rPr>
            </w:pPr>
          </w:p>
        </w:tc>
      </w:tr>
      <w:tr w:rsidR="00E67E7F" w14:paraId="5A01B89E" w14:textId="142B6C48" w:rsidTr="00E67E7F">
        <w:trPr>
          <w:trHeight w:val="756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4A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研究の全プロセスのタイム・テーブル</w:t>
            </w:r>
          </w:p>
          <w:p w14:paraId="0000004B" w14:textId="7DF71D28" w:rsidR="00E67E7F" w:rsidRPr="00262B68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 w:rsidRPr="00262B68">
              <w:rPr>
                <w:color w:val="FF0000"/>
              </w:rPr>
              <w:t>倫理</w:t>
            </w:r>
            <w:r w:rsidR="00E27E98">
              <w:rPr>
                <w:rFonts w:hint="eastAsia"/>
                <w:color w:val="FF0000"/>
              </w:rPr>
              <w:t>審査</w:t>
            </w:r>
            <w:r w:rsidRPr="00262B68">
              <w:rPr>
                <w:color w:val="FF0000"/>
              </w:rPr>
              <w:t>委員会承認～</w:t>
            </w:r>
            <w:r w:rsidRPr="00262B68">
              <w:rPr>
                <w:color w:val="FF0000"/>
              </w:rPr>
              <w:t>20</w:t>
            </w:r>
            <w:r w:rsidR="00262B68" w:rsidRPr="00262B68">
              <w:rPr>
                <w:rFonts w:hint="eastAsia"/>
                <w:color w:val="FF0000"/>
              </w:rPr>
              <w:t>○○</w:t>
            </w:r>
            <w:r w:rsidRPr="00262B68">
              <w:rPr>
                <w:color w:val="FF0000"/>
              </w:rPr>
              <w:t>年</w:t>
            </w:r>
            <w:r w:rsidR="00262B68" w:rsidRPr="00262B68">
              <w:rPr>
                <w:rFonts w:hint="eastAsia"/>
                <w:color w:val="FF0000"/>
              </w:rPr>
              <w:t>〇</w:t>
            </w:r>
            <w:r w:rsidRPr="00262B68">
              <w:rPr>
                <w:color w:val="FF0000"/>
              </w:rPr>
              <w:t>月</w:t>
            </w:r>
            <w:r w:rsidRPr="00262B68">
              <w:rPr>
                <w:color w:val="FF0000"/>
              </w:rPr>
              <w:t xml:space="preserve">  </w:t>
            </w:r>
            <w:r w:rsidRPr="00262B68">
              <w:rPr>
                <w:color w:val="FF0000"/>
              </w:rPr>
              <w:t>データ収集</w:t>
            </w:r>
            <w:r w:rsidRPr="00262B68">
              <w:rPr>
                <w:rFonts w:hint="eastAsia"/>
                <w:color w:val="FF0000"/>
              </w:rPr>
              <w:t>・</w:t>
            </w:r>
            <w:r w:rsidRPr="00262B68">
              <w:rPr>
                <w:color w:val="FF0000"/>
              </w:rPr>
              <w:t>データ解析</w:t>
            </w:r>
          </w:p>
          <w:p w14:paraId="5D9B69FB" w14:textId="066E46CD" w:rsidR="00E67E7F" w:rsidRPr="00262B68" w:rsidRDefault="0026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lang w:eastAsia="zh-CN"/>
              </w:rPr>
            </w:pPr>
            <w:r w:rsidRPr="00262B68">
              <w:rPr>
                <w:rFonts w:hint="eastAsia"/>
                <w:color w:val="FF0000"/>
                <w:lang w:eastAsia="zh-CN"/>
              </w:rPr>
              <w:t>20</w:t>
            </w:r>
            <w:r w:rsidRPr="00262B68">
              <w:rPr>
                <w:rFonts w:hint="eastAsia"/>
                <w:color w:val="FF0000"/>
                <w:lang w:eastAsia="zh-CN"/>
              </w:rPr>
              <w:t>○○</w:t>
            </w:r>
            <w:r w:rsidR="00E67E7F" w:rsidRPr="00262B68">
              <w:rPr>
                <w:color w:val="FF0000"/>
                <w:lang w:eastAsia="zh-CN"/>
              </w:rPr>
              <w:t>年</w:t>
            </w:r>
            <w:r w:rsidRPr="00262B68">
              <w:rPr>
                <w:rFonts w:hint="eastAsia"/>
                <w:color w:val="FF0000"/>
                <w:lang w:eastAsia="zh-CN"/>
              </w:rPr>
              <w:t>〇</w:t>
            </w:r>
            <w:r w:rsidR="00E67E7F" w:rsidRPr="00262B68">
              <w:rPr>
                <w:color w:val="FF0000"/>
                <w:lang w:eastAsia="zh-CN"/>
              </w:rPr>
              <w:t xml:space="preserve">月　</w:t>
            </w:r>
            <w:r w:rsidR="00E67E7F" w:rsidRPr="00262B68">
              <w:rPr>
                <w:rFonts w:hint="eastAsia"/>
                <w:color w:val="FF0000"/>
                <w:lang w:eastAsia="zh-CN"/>
              </w:rPr>
              <w:t>学会発表</w:t>
            </w:r>
          </w:p>
          <w:p w14:paraId="51729890" w14:textId="100CCABD" w:rsidR="00E56D3A" w:rsidRPr="00262B68" w:rsidRDefault="00E5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lang w:eastAsia="zh-CN"/>
              </w:rPr>
            </w:pPr>
            <w:r w:rsidRPr="00262B68">
              <w:rPr>
                <w:rFonts w:hint="eastAsia"/>
                <w:color w:val="FF0000"/>
                <w:lang w:eastAsia="zh-CN"/>
              </w:rPr>
              <w:t>20</w:t>
            </w:r>
            <w:r w:rsidR="00262B68">
              <w:rPr>
                <w:rFonts w:hint="eastAsia"/>
                <w:color w:val="FF0000"/>
                <w:lang w:eastAsia="zh-CN"/>
              </w:rPr>
              <w:t>○○</w:t>
            </w:r>
            <w:r w:rsidRPr="00262B68">
              <w:rPr>
                <w:rFonts w:hint="eastAsia"/>
                <w:color w:val="FF0000"/>
                <w:lang w:eastAsia="zh-CN"/>
              </w:rPr>
              <w:t>年　学会発表</w:t>
            </w:r>
          </w:p>
          <w:p w14:paraId="6CA6244B" w14:textId="2491A428" w:rsidR="00E56D3A" w:rsidRDefault="00E5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 w:rsidRPr="00E56D3A">
              <w:rPr>
                <w:rFonts w:hint="eastAsia"/>
                <w:color w:val="FF0000"/>
              </w:rPr>
              <w:t>20</w:t>
            </w:r>
            <w:r w:rsidR="00262B68">
              <w:rPr>
                <w:rFonts w:hint="eastAsia"/>
                <w:color w:val="FF0000"/>
              </w:rPr>
              <w:t>○○</w:t>
            </w:r>
            <w:r w:rsidRPr="00E56D3A">
              <w:rPr>
                <w:rFonts w:hint="eastAsia"/>
                <w:color w:val="FF0000"/>
              </w:rPr>
              <w:t>年　学会発表</w:t>
            </w:r>
          </w:p>
          <w:p w14:paraId="0000004F" w14:textId="57E4E995" w:rsidR="00E56D3A" w:rsidRDefault="00E5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Ｐ明朝" w:eastAsia="ＭＳ Ｐ明朝" w:hAnsi="ＭＳ Ｐ明朝" w:cs="ＭＳ Ｐ明朝"/>
              </w:rPr>
            </w:pPr>
            <w:r>
              <w:rPr>
                <w:rFonts w:hint="eastAsia"/>
                <w:color w:val="FF0000"/>
              </w:rPr>
              <w:t>20</w:t>
            </w:r>
            <w:r w:rsidR="00262B68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年度までに論文投稿</w:t>
            </w:r>
          </w:p>
        </w:tc>
      </w:tr>
      <w:tr w:rsidR="00E67E7F" w14:paraId="0F14738C" w14:textId="6BA72423" w:rsidTr="00E67E7F">
        <w:trPr>
          <w:trHeight w:val="693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50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予測される研究の限界</w:t>
            </w:r>
          </w:p>
          <w:p w14:paraId="00000053" w14:textId="427A2654" w:rsidR="00E67E7F" w:rsidRDefault="00E67E7F" w:rsidP="00C0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ＭＳ Ｐ明朝" w:eastAsia="ＭＳ Ｐ明朝" w:hAnsi="ＭＳ Ｐ明朝" w:cs="ＭＳ Ｐ明朝"/>
              </w:rPr>
            </w:pPr>
            <w:r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1</w:t>
            </w: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 xml:space="preserve">）　</w:t>
            </w:r>
            <w:r w:rsidR="00262B68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○○</w:t>
            </w: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>研究であるため、</w:t>
            </w:r>
            <w:r w:rsidR="00262B68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○○</w:t>
            </w: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>バイアスを排除できない。</w:t>
            </w:r>
          </w:p>
        </w:tc>
      </w:tr>
      <w:tr w:rsidR="00E67E7F" w14:paraId="33A9824C" w14:textId="6B9AACB9" w:rsidTr="00E67E7F">
        <w:trPr>
          <w:trHeight w:val="740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0000054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引用文献</w:t>
            </w:r>
          </w:p>
          <w:p w14:paraId="00000055" w14:textId="0C5B9D17" w:rsidR="00262B68" w:rsidRPr="002F0E72" w:rsidRDefault="00E67E7F" w:rsidP="0026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</w:pP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 w:rsidRPr="00262B68">
              <w:rPr>
                <w:rFonts w:ascii="ＭＳ Ｐ明朝" w:eastAsia="ＭＳ Ｐ明朝" w:hAnsi="ＭＳ Ｐ明朝" w:cs="ＭＳ Ｐ明朝"/>
                <w:color w:val="FF0000"/>
              </w:rPr>
              <w:t>・</w:t>
            </w:r>
            <w:r w:rsidR="00262B68" w:rsidRPr="00262B68">
              <w:rPr>
                <w:rFonts w:ascii="ＭＳ Ｐ明朝" w:eastAsia="ＭＳ Ｐ明朝" w:hAnsi="ＭＳ Ｐ明朝" w:cs="ＭＳ Ｐ明朝" w:hint="eastAsia"/>
                <w:color w:val="FF0000"/>
              </w:rPr>
              <w:t>（姓と名の間は1文字分の空白を開けること。）</w:t>
            </w:r>
          </w:p>
          <w:p w14:paraId="4E0188DD" w14:textId="0DDA03EE" w:rsidR="00E67E7F" w:rsidRPr="002F0E72" w:rsidRDefault="00E67E7F" w:rsidP="002F0E72">
            <w:pPr>
              <w:ind w:hanging="2"/>
            </w:pPr>
            <w:r w:rsidRPr="002F0E72">
              <w:t>.</w:t>
            </w:r>
          </w:p>
          <w:p w14:paraId="0000005B" w14:textId="5854E61B" w:rsidR="00E67E7F" w:rsidRDefault="00E67E7F" w:rsidP="002F0E72">
            <w:pPr>
              <w:ind w:firstLine="0"/>
              <w:rPr>
                <w:rFonts w:ascii="Arial" w:eastAsia="Arial" w:hAnsi="Arial" w:cs="Arial"/>
                <w:color w:val="222222"/>
                <w:highlight w:val="white"/>
              </w:rPr>
            </w:pPr>
          </w:p>
        </w:tc>
      </w:tr>
      <w:tr w:rsidR="00E67E7F" w14:paraId="08F87A86" w14:textId="0291D3F0" w:rsidTr="00E67E7F">
        <w:trPr>
          <w:trHeight w:val="420"/>
        </w:trPr>
        <w:tc>
          <w:tcPr>
            <w:tcW w:w="9634" w:type="dxa"/>
            <w:tcBorders>
              <w:left w:val="nil"/>
              <w:bottom w:val="nil"/>
              <w:right w:val="nil"/>
            </w:tcBorders>
          </w:tcPr>
          <w:p w14:paraId="0000005C" w14:textId="77777777" w:rsidR="00E67E7F" w:rsidRDefault="00E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0000005D" w14:textId="77777777" w:rsidR="00061917" w:rsidRDefault="001C5BE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　　　　　　　　　　独立行政法人国立病院機構　さいがた医療センター</w:t>
      </w:r>
    </w:p>
    <w:sectPr w:rsidR="00061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06" w:bottom="90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1A81" w14:textId="77777777" w:rsidR="00154309" w:rsidRDefault="00154309">
      <w:r>
        <w:separator/>
      </w:r>
    </w:p>
  </w:endnote>
  <w:endnote w:type="continuationSeparator" w:id="0">
    <w:p w14:paraId="2CD28DE5" w14:textId="77777777" w:rsidR="00154309" w:rsidRDefault="0015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E81A" w14:textId="77777777" w:rsidR="00154309" w:rsidRDefault="00154309">
      <w:r>
        <w:separator/>
      </w:r>
    </w:p>
  </w:footnote>
  <w:footnote w:type="continuationSeparator" w:id="0">
    <w:p w14:paraId="5FD2AFE9" w14:textId="77777777" w:rsidR="00154309" w:rsidRDefault="0015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F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061917" w:rsidRDefault="00061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27D9"/>
    <w:multiLevelType w:val="hybridMultilevel"/>
    <w:tmpl w:val="C0169122"/>
    <w:lvl w:ilvl="0" w:tplc="4D148E9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" w15:restartNumberingAfterBreak="0">
    <w:nsid w:val="5327467F"/>
    <w:multiLevelType w:val="hybridMultilevel"/>
    <w:tmpl w:val="94FE3888"/>
    <w:lvl w:ilvl="0" w:tplc="9CD62714">
      <w:start w:val="1"/>
      <w:numFmt w:val="decimalFullWidth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2" w15:restartNumberingAfterBreak="0">
    <w:nsid w:val="625809FF"/>
    <w:multiLevelType w:val="multilevel"/>
    <w:tmpl w:val="5F72F22A"/>
    <w:lvl w:ilvl="0">
      <w:start w:val="1"/>
      <w:numFmt w:val="decimal"/>
      <w:lvlText w:val="%1．"/>
      <w:lvlJc w:val="left"/>
      <w:pPr>
        <w:ind w:left="358" w:hanging="360"/>
      </w:pPr>
      <w:rPr>
        <w:color w:val="000000"/>
      </w:rPr>
    </w:lvl>
    <w:lvl w:ilvl="1">
      <w:start w:val="1"/>
      <w:numFmt w:val="decimal"/>
      <w:lvlText w:val="(%2)"/>
      <w:lvlJc w:val="left"/>
      <w:pPr>
        <w:ind w:left="838" w:hanging="420"/>
      </w:pPr>
    </w:lvl>
    <w:lvl w:ilvl="2">
      <w:start w:val="1"/>
      <w:numFmt w:val="decimal"/>
      <w:lvlText w:val="%3"/>
      <w:lvlJc w:val="lef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decimal"/>
      <w:lvlText w:val="(%5)"/>
      <w:lvlJc w:val="left"/>
      <w:pPr>
        <w:ind w:left="2098" w:hanging="420"/>
      </w:pPr>
    </w:lvl>
    <w:lvl w:ilvl="5">
      <w:start w:val="1"/>
      <w:numFmt w:val="decimal"/>
      <w:lvlText w:val="%6"/>
      <w:lvlJc w:val="lef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decimal"/>
      <w:lvlText w:val="(%8)"/>
      <w:lvlJc w:val="left"/>
      <w:pPr>
        <w:ind w:left="3358" w:hanging="420"/>
      </w:pPr>
    </w:lvl>
    <w:lvl w:ilvl="8">
      <w:start w:val="1"/>
      <w:numFmt w:val="decimal"/>
      <w:lvlText w:val="%9"/>
      <w:lvlJc w:val="left"/>
      <w:pPr>
        <w:ind w:left="3778" w:hanging="420"/>
      </w:pPr>
    </w:lvl>
  </w:abstractNum>
  <w:abstractNum w:abstractNumId="3" w15:restartNumberingAfterBreak="0">
    <w:nsid w:val="760C71DF"/>
    <w:multiLevelType w:val="hybridMultilevel"/>
    <w:tmpl w:val="65B2F5D2"/>
    <w:lvl w:ilvl="0" w:tplc="84C03F28">
      <w:start w:val="1"/>
      <w:numFmt w:val="decimal"/>
      <w:lvlText w:val="%1."/>
      <w:lvlJc w:val="left"/>
      <w:pPr>
        <w:ind w:left="358" w:hanging="360"/>
      </w:pPr>
      <w:rPr>
        <w:rFonts w:ascii="Century" w:eastAsiaTheme="minorEastAsia" w:hAnsi="Century" w:cs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num w:numId="1" w16cid:durableId="68701035">
    <w:abstractNumId w:val="2"/>
  </w:num>
  <w:num w:numId="2" w16cid:durableId="514853135">
    <w:abstractNumId w:val="3"/>
  </w:num>
  <w:num w:numId="3" w16cid:durableId="1820884784">
    <w:abstractNumId w:val="0"/>
  </w:num>
  <w:num w:numId="4" w16cid:durableId="171114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17"/>
    <w:rsid w:val="00021342"/>
    <w:rsid w:val="0003779C"/>
    <w:rsid w:val="00055940"/>
    <w:rsid w:val="00061917"/>
    <w:rsid w:val="00150390"/>
    <w:rsid w:val="00154309"/>
    <w:rsid w:val="00155DAC"/>
    <w:rsid w:val="00167426"/>
    <w:rsid w:val="00172095"/>
    <w:rsid w:val="001A4329"/>
    <w:rsid w:val="001C5BE7"/>
    <w:rsid w:val="001F43B7"/>
    <w:rsid w:val="002054D5"/>
    <w:rsid w:val="00232EE3"/>
    <w:rsid w:val="002561E7"/>
    <w:rsid w:val="00262B68"/>
    <w:rsid w:val="002659A0"/>
    <w:rsid w:val="00285FF2"/>
    <w:rsid w:val="002F0E72"/>
    <w:rsid w:val="003511B6"/>
    <w:rsid w:val="0035781E"/>
    <w:rsid w:val="00357D1B"/>
    <w:rsid w:val="003B5812"/>
    <w:rsid w:val="003C5F90"/>
    <w:rsid w:val="0040461E"/>
    <w:rsid w:val="00425FA6"/>
    <w:rsid w:val="00531C66"/>
    <w:rsid w:val="0056452F"/>
    <w:rsid w:val="005757F7"/>
    <w:rsid w:val="00576240"/>
    <w:rsid w:val="005B1326"/>
    <w:rsid w:val="005C5D05"/>
    <w:rsid w:val="005C5FED"/>
    <w:rsid w:val="006A5EDC"/>
    <w:rsid w:val="006B37C5"/>
    <w:rsid w:val="006C096A"/>
    <w:rsid w:val="006D5802"/>
    <w:rsid w:val="00711528"/>
    <w:rsid w:val="007342AD"/>
    <w:rsid w:val="0078110A"/>
    <w:rsid w:val="00784DE4"/>
    <w:rsid w:val="007D5CCF"/>
    <w:rsid w:val="008338C0"/>
    <w:rsid w:val="008445A8"/>
    <w:rsid w:val="0089234E"/>
    <w:rsid w:val="008B165E"/>
    <w:rsid w:val="008D7DD1"/>
    <w:rsid w:val="00980A25"/>
    <w:rsid w:val="009A06FC"/>
    <w:rsid w:val="009C2B4C"/>
    <w:rsid w:val="009E279F"/>
    <w:rsid w:val="009E44D8"/>
    <w:rsid w:val="009E6D28"/>
    <w:rsid w:val="00AE72E5"/>
    <w:rsid w:val="00B357D8"/>
    <w:rsid w:val="00B43ED5"/>
    <w:rsid w:val="00B80ABE"/>
    <w:rsid w:val="00BB0E7E"/>
    <w:rsid w:val="00BE1076"/>
    <w:rsid w:val="00C03E73"/>
    <w:rsid w:val="00C74C82"/>
    <w:rsid w:val="00C963EB"/>
    <w:rsid w:val="00CA1F92"/>
    <w:rsid w:val="00CB3FFC"/>
    <w:rsid w:val="00CD32F7"/>
    <w:rsid w:val="00D03764"/>
    <w:rsid w:val="00D32B92"/>
    <w:rsid w:val="00DA5FFE"/>
    <w:rsid w:val="00E27E98"/>
    <w:rsid w:val="00E56D3A"/>
    <w:rsid w:val="00E65E36"/>
    <w:rsid w:val="00E67E7F"/>
    <w:rsid w:val="00E758B3"/>
    <w:rsid w:val="00E97EF8"/>
    <w:rsid w:val="00EC5B22"/>
    <w:rsid w:val="00ED4F99"/>
    <w:rsid w:val="00F013F3"/>
    <w:rsid w:val="00F1705A"/>
    <w:rsid w:val="00F35A67"/>
    <w:rsid w:val="00F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17F7E"/>
  <w15:docId w15:val="{5DD40280-FA47-427A-ADF9-F1DD648F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annotation text"/>
    <w:basedOn w:val="a"/>
    <w:link w:val="a7"/>
    <w:uiPriority w:val="99"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B3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37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B37C5"/>
    <w:rPr>
      <w:b/>
      <w:bCs/>
    </w:rPr>
  </w:style>
  <w:style w:type="character" w:customStyle="1" w:styleId="ac">
    <w:name w:val="コメント内容 (文字)"/>
    <w:basedOn w:val="a7"/>
    <w:link w:val="ab"/>
    <w:uiPriority w:val="99"/>
    <w:semiHidden/>
    <w:rsid w:val="006B37C5"/>
    <w:rPr>
      <w:b/>
      <w:bCs/>
    </w:rPr>
  </w:style>
  <w:style w:type="paragraph" w:styleId="ad">
    <w:name w:val="Revision"/>
    <w:hidden/>
    <w:uiPriority w:val="99"/>
    <w:semiHidden/>
    <w:rsid w:val="007342AD"/>
    <w:pPr>
      <w:widowControl/>
      <w:ind w:firstLine="0"/>
      <w:jc w:val="left"/>
    </w:pPr>
  </w:style>
  <w:style w:type="character" w:styleId="ae">
    <w:name w:val="Hyperlink"/>
    <w:basedOn w:val="a0"/>
    <w:uiPriority w:val="99"/>
    <w:unhideWhenUsed/>
    <w:rsid w:val="002F0E7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F0E7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115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FIf6Hvp6g0zHTXdKSGr2PCH5Q==">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786</Words>
  <Characters>786</Characters>
  <Application>Microsoft Office Word</Application>
  <DocSecurity>0</DocSecurity>
  <Lines>49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Ishimaru</dc:creator>
  <cp:lastModifiedBy>竹田　仁／Takeda,Hitoshi</cp:lastModifiedBy>
  <cp:revision>8</cp:revision>
  <cp:lastPrinted>2025-09-30T05:36:00Z</cp:lastPrinted>
  <dcterms:created xsi:type="dcterms:W3CDTF">2025-06-26T23:33:00Z</dcterms:created>
  <dcterms:modified xsi:type="dcterms:W3CDTF">2026-01-09T04:16:00Z</dcterms:modified>
</cp:coreProperties>
</file>